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4" w:rsidRPr="00DB72E4" w:rsidRDefault="00DB72E4" w:rsidP="00DB72E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DB72E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Jak bude vypadat program Mládež v akci po roce 2014?</w:t>
      </w:r>
    </w:p>
    <w:p w:rsidR="00DB72E4" w:rsidRPr="00DB72E4" w:rsidRDefault="00DB72E4" w:rsidP="00DB72E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21. června 2011</w:t>
      </w:r>
    </w:p>
    <w:p w:rsidR="00DB72E4" w:rsidRPr="00DB72E4" w:rsidRDefault="00DB72E4" w:rsidP="00DB72E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Výsledky online dotazníku EK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Současný program Mládež v akci bude běžet do konce roku 2013. Na to, jak by měl vypadat příští program pro mládež, se zaměřila listopadová online konzultace Evropské komise. Svůj postoj v ní vyjádřilo celkem </w:t>
      </w:r>
      <w:r w:rsidRPr="00DB72E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6 787 mladých lidí, organizací atp.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Mezi výsledky vyplynulo mnoho zajímavých faktů, mezi nimi také:</w:t>
      </w:r>
    </w:p>
    <w:p w:rsidR="00DB72E4" w:rsidRPr="00DB72E4" w:rsidRDefault="00DB72E4" w:rsidP="00DB72E4">
      <w:pPr>
        <w:numPr>
          <w:ilvl w:val="0"/>
          <w:numId w:val="1"/>
        </w:numPr>
        <w:spacing w:before="45" w:after="45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jako nejvýznamnější aktivity programu Mládež v akci byly hodnoceny výměny mládeže a dobrovolnictví v cizí zemi, </w:t>
      </w:r>
    </w:p>
    <w:p w:rsidR="00DB72E4" w:rsidRPr="00DB72E4" w:rsidRDefault="00DB72E4" w:rsidP="00DB72E4">
      <w:pPr>
        <w:numPr>
          <w:ilvl w:val="0"/>
          <w:numId w:val="1"/>
        </w:numPr>
        <w:spacing w:before="45" w:after="45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většina respondentů chce samostatný program Mládež v akci, </w:t>
      </w:r>
    </w:p>
    <w:p w:rsidR="00DB72E4" w:rsidRPr="00DB72E4" w:rsidRDefault="00DB72E4" w:rsidP="00DB72E4">
      <w:pPr>
        <w:numPr>
          <w:ilvl w:val="0"/>
          <w:numId w:val="1"/>
        </w:numPr>
        <w:spacing w:before="45" w:after="45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budoucí program by se měl zaměřit na neformální vzdělávání, podporu mládežnických organizací, rozvoj a uznávání práce s mládeží nebo také podporovat mladé lidi veřejně vyjadřovat své názory aj. 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Kompletní zprávu s výsledky tohoto výzkumu si můžete přečíst v angličtině  </w:t>
      </w: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(včetně dvoustránkového shrnutí) </w:t>
      </w:r>
      <w:proofErr w:type="gram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na</w:t>
      </w:r>
      <w:proofErr w:type="gram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:</w:t>
      </w: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br/>
      </w:r>
      <w:hyperlink r:id="rId5" w:tgtFrame="_blank" w:tooltip="blocked::http://ec.europa.eu/dgs/education_culture/consult/yia/report_en.pdf&#10;Vysledky online vyzkumu o budoucim programu pro mladez" w:history="1">
        <w:r w:rsidRPr="00DB72E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http://ec.europa.eu/dgs/education_culture/consult/yia/report_en.pdf</w:t>
        </w:r>
      </w:hyperlink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</w:t>
      </w:r>
    </w:p>
    <w:p w:rsidR="00DB72E4" w:rsidRPr="00DB72E4" w:rsidRDefault="00DB72E4" w:rsidP="00DB72E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DB72E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Výzva EACEA 17/2011</w:t>
      </w:r>
    </w:p>
    <w:p w:rsidR="00DB72E4" w:rsidRPr="00DB72E4" w:rsidRDefault="00DB72E4" w:rsidP="00DB72E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21. června 2011</w:t>
      </w:r>
    </w:p>
    <w:p w:rsidR="00DB72E4" w:rsidRPr="00DB72E4" w:rsidRDefault="00DB72E4" w:rsidP="00DB72E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Možnost získání grantu Akce </w:t>
      </w:r>
      <w:proofErr w:type="gramStart"/>
      <w:r w:rsidRPr="00DB72E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4.3. na</w:t>
      </w:r>
      <w:proofErr w:type="gramEnd"/>
      <w:r w:rsidRPr="00DB72E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 evropské úrovni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lang w:eastAsia="cs-CZ"/>
        </w:rPr>
        <w:t>Termín pro podání přihlášek: 1. září 2011 (rozhoduje datum poštovního razítka)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Více informací naleznete na stránkách Výkonné agentury EACEA: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6" w:tgtFrame="_blank" w:tooltip="blocked::http://ec.europa.eu/youth/calls-for-proposals/index_en.htm" w:history="1">
        <w:r w:rsidRPr="00DB72E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http://ec.europa.eu/youth/calls-for-proposals/index_en.htm</w:t>
        </w:r>
      </w:hyperlink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7" w:tgtFrame="_blank" w:tooltip="blocked::http://eacea.ec.europa.eu/youth/funding/2011/call_action_4_3_en.php" w:history="1">
        <w:r w:rsidRPr="00DB72E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http://eacea.ec.europa.eu/youth/funding/2011/call_action_4_3_en.php</w:t>
        </w:r>
      </w:hyperlink>
    </w:p>
    <w:p w:rsidR="00DB72E4" w:rsidRPr="00DB72E4" w:rsidRDefault="00DB72E4" w:rsidP="00DB72E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DB72E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Dobrodružství Evropské dobrovolné služby</w:t>
      </w:r>
    </w:p>
    <w:p w:rsidR="00DB72E4" w:rsidRPr="00DB72E4" w:rsidRDefault="00DB72E4" w:rsidP="00DB72E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17. června 2011</w:t>
      </w:r>
    </w:p>
    <w:p w:rsidR="00DB72E4" w:rsidRPr="00DB72E4" w:rsidRDefault="00DB72E4" w:rsidP="00DB72E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Reportáž o dobrovolnici </w:t>
      </w:r>
      <w:proofErr w:type="spellStart"/>
      <w:r w:rsidRPr="00DB72E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Irině</w:t>
      </w:r>
      <w:proofErr w:type="spellEnd"/>
      <w:r w:rsidRPr="00DB72E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 z Ruska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Příběh </w:t>
      </w:r>
      <w:proofErr w:type="spell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Iriny</w:t>
      </w:r>
      <w:proofErr w:type="spell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pětadvacetileté Rusky, která přichází do Prahy v rámci Evropské dobrovolné služby. </w:t>
      </w:r>
      <w:proofErr w:type="spell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Irina</w:t>
      </w:r>
      <w:proofErr w:type="spell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přibližuje svou zkušenost s prací v nevládní organizaci a popisuje každodenní život v Praze, stejně jako svůj názor na česko-ruské nepřátelství.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Reportáž vytvořila Veronika Tomanová pro Evropský rok dobrovolnictví 2011.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Reportáž ke </w:t>
      </w:r>
      <w:proofErr w:type="spell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shlednutí</w:t>
      </w:r>
      <w:proofErr w:type="spell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proofErr w:type="gram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na</w:t>
      </w:r>
      <w:proofErr w:type="gram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:</w:t>
      </w: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br/>
      </w:r>
      <w:hyperlink r:id="rId8" w:tgtFrame="_blank" w:tooltip="blocked::http://www.youtube.com/watch?v=gjhVjWX9r0w&amp;NR=1&#10;YouTube Reportaz o EDS Iriny" w:history="1">
        <w:r w:rsidRPr="00DB72E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http://www.youtube.com/watch?v=gjhVjWX9r0w&amp;NR=1</w:t>
        </w:r>
      </w:hyperlink>
    </w:p>
    <w:p w:rsidR="00DB72E4" w:rsidRPr="00DB72E4" w:rsidRDefault="00DB72E4" w:rsidP="00DB72E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DB72E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Infokit pro dobrovolníky</w:t>
      </w:r>
    </w:p>
    <w:p w:rsidR="00DB72E4" w:rsidRPr="00DB72E4" w:rsidRDefault="00DB72E4" w:rsidP="00DB72E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6. června 2011</w:t>
      </w:r>
    </w:p>
    <w:p w:rsidR="00DB72E4" w:rsidRPr="00DB72E4" w:rsidRDefault="00DB72E4" w:rsidP="00DB72E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Pro předodjezdové školení pro dobrovolníky</w:t>
      </w:r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proofErr w:type="spell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Infokit</w:t>
      </w:r>
      <w:proofErr w:type="spell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je soubor dokumentů určených zejména dobrovolníkům před odjezdem na EDS. </w:t>
      </w:r>
      <w:proofErr w:type="spell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Infokit</w:t>
      </w:r>
      <w:proofErr w:type="spell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proofErr w:type="gram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využijete zejména</w:t>
      </w:r>
      <w:proofErr w:type="gram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pokud organizujete předodjezdové školení pro dobrovolníky, nebo chcete </w:t>
      </w: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lastRenderedPageBreak/>
        <w:t xml:space="preserve">pomoci s organizací školení partnerům z Partnerských zemí. Všechny materiály jsou v angličtině. </w:t>
      </w:r>
      <w:proofErr w:type="spellStart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Infokit</w:t>
      </w:r>
      <w:proofErr w:type="spellEnd"/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naleznete v sekci </w:t>
      </w:r>
      <w:hyperlink r:id="rId9" w:tooltip="blocked::http://www.mladezvakci.cz/informace-o-programu/dokumenty/akce-2-evropska-dobrovolna-sluzba/" w:history="1">
        <w:r w:rsidRPr="00DB72E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Dokumenty Akce 2.</w:t>
        </w:r>
      </w:hyperlink>
    </w:p>
    <w:p w:rsidR="00DB72E4" w:rsidRPr="00DB72E4" w:rsidRDefault="00DB72E4" w:rsidP="00DB72E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B72E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Všechny materiály jsou v angličtině</w:t>
      </w:r>
    </w:p>
    <w:p w:rsidR="002A1900" w:rsidRDefault="00DB72E4"/>
    <w:sectPr w:rsidR="002A1900" w:rsidSect="00C0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A78"/>
    <w:multiLevelType w:val="multilevel"/>
    <w:tmpl w:val="4314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2E4"/>
    <w:rsid w:val="00115AD1"/>
    <w:rsid w:val="00A60868"/>
    <w:rsid w:val="00C06A9B"/>
    <w:rsid w:val="00DB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72E4"/>
    <w:rPr>
      <w:color w:val="0000FF"/>
      <w:u w:val="single"/>
    </w:rPr>
  </w:style>
  <w:style w:type="paragraph" w:customStyle="1" w:styleId="datum1">
    <w:name w:val="datum1"/>
    <w:basedOn w:val="Normln"/>
    <w:rsid w:val="00DB72E4"/>
    <w:pPr>
      <w:spacing w:after="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rex1">
    <w:name w:val="perex1"/>
    <w:basedOn w:val="Normln"/>
    <w:rsid w:val="00DB72E4"/>
    <w:pPr>
      <w:spacing w:before="90" w:after="90" w:line="312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72E4"/>
    <w:rPr>
      <w:b/>
      <w:bCs/>
    </w:rPr>
  </w:style>
  <w:style w:type="character" w:customStyle="1" w:styleId="apple-style-span">
    <w:name w:val="apple-style-span"/>
    <w:basedOn w:val="Standardnpsmoodstavce"/>
    <w:rsid w:val="00DB72E4"/>
  </w:style>
  <w:style w:type="character" w:customStyle="1" w:styleId="hps">
    <w:name w:val="hps"/>
    <w:basedOn w:val="Standardnpsmoodstavce"/>
    <w:rsid w:val="00DB72E4"/>
  </w:style>
  <w:style w:type="character" w:customStyle="1" w:styleId="apple-converted-space">
    <w:name w:val="apple-converted-space"/>
    <w:basedOn w:val="Standardnpsmoodstavce"/>
    <w:rsid w:val="00DB7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jhVjWX9r0w&amp;N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cea.ec.europa.eu/youth/funding/2011/call_action_4_3_e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youth/calls-for-proposals/index_e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dgs/education_culture/consult/yia/report_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ladezvakci.cz/informace-o-programu/dokumenty/akce-2-evropska-dobrovolna-sluzb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2732</Characters>
  <Application>Microsoft Office Word</Application>
  <DocSecurity>0</DocSecurity>
  <Lines>22</Lines>
  <Paragraphs>6</Paragraphs>
  <ScaleCrop>false</ScaleCrop>
  <Company>HP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2011-06-23T19:27:00Z</dcterms:created>
  <dcterms:modified xsi:type="dcterms:W3CDTF">2011-06-23T19:28:00Z</dcterms:modified>
</cp:coreProperties>
</file>